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03" w:rsidRPr="00E54F03" w:rsidRDefault="00E54F03" w:rsidP="00E54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starszy specjalista ds. realizacji zamówień publicznych w Sekcji ds. Funduszy Pomocowych i Zamówień Publicznych </w:t>
      </w:r>
      <w:r w:rsidR="00ED53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</w:t>
      </w:r>
      <w:r w:rsidR="00EF74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WP w Łodzi /nr ogłoszenia 105797</w:t>
      </w:r>
      <w:r w:rsidRPr="00E54F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kandydatów/kandydatek na stanowisko:</w:t>
      </w: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starszy specjalista do spraw: realizacji zamówień publicznych w Sekcji ds. Funduszy Pomocowych i Zamówień Publicznych KWP w Łodzi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stanowisk: </w:t>
      </w: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pracy: Łódź, ul. Lutomierska 108/112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urzędu: Łódź, ul. Lutomierska 108/112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na tym stanowisku: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przygotowuje i prowadzi postępowania o udzielenie zamówień publicznych finansowanych z budżetu oraz środków unijnych w celu zgodnego z prawem wydatkowania środków publicznych w jednostce,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wykonuje zadania dot. udzielania zamówień z wyłączenia stosowania ustawy Prawo zamówień publicznych,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opiniuje wnioski rozpoczynające postępowania o udzielenie zamówień publicznych w celu weryfikacji zasadności zastosowanego trybu,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współpracuje z komórkami organizacyjnymi KWP w Łodzi w zakresie prowadzonych przez nie postępowań o udzielenie zamówienia publicznego.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Kogo poszukujemy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ci będą (wymagania niezbędne)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zawodowe: do roku pracy przy udzielaniu zamówień publicznych</w:t>
      </w:r>
      <w:r w:rsidR="00ED53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5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poświadczenie bezpieczeństwa uprawniające do dostępu do informacji niejawnych oznaczonych klauzulą poufne lub złożenie oświadczenia o wyrażeniu zgody na przeprowadzenie postępowania sprawdzającego,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Posiadanie obywatelstwa polskiego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Korzystanie z pełni praw publicznych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Nieskazanie prawomocnym wyrokiem za umyślne przestępstwo lub umyślne przestępstwo skarbowe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Dodatkowym atutem będzie (wymagania dodatkowe)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z zakresu zamówień publicznych,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zawodowe: do roku pracy przy udzielaniu zamówień publicznych po stronie Zamawiającego,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szkolenie z zakresu zamówień publicznych,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kreatywność,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samodzielność,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komunikatywność i umiejętność pracy w zespole,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dyspozycyjność,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umiejętność prowadzenia negocjacji,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obsługa komputera - pakiet Office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pracowników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do wypoczynku dzieci pracowników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z niepełnosprawnością nie możesz skorzystać z pierwszeństwa w zatrudnieniu – nie składaj dokumentu potwierdzającego niepełnosprawność.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biurowa, praca w siedzibie urzędu, praca stacjonarna, obsługa urządzeń biurowych, obsługa komputera powyżej 4 godz. na dobę, oświetlenie naturalne i sztuczne, niedostosowanie budynku do potrzeb osób niepełnosprawnych, obecność wind w budynku, praca na parterze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:rsidR="00E54F03" w:rsidRPr="00E54F03" w:rsidRDefault="00ED539F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wynagrodzenie: 1,8800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nożnik kwoty bazowej tj. 3820,09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+ wysługa lat,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składania ofert zachęcamy również osoby niepełnosprawne,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kolejnych etapów rekrutacji zostaną zaproszeni jedynie kandydaci wybrani spośród osób spełniających wymagania formalne,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etapach i terminie rekrutacji,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komisyjnie zniszczone (o tym fakcie kandydaci nie będą powiadomieni),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odrzucone zostaną komisyjnie zniszczone,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oświadczenia i list motywacyjny muszą być podpisane własnoręcznie,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wzory oświadczeń dostępne są na stronie internetowej www.lodzka.p</w:t>
      </w:r>
      <w:r w:rsidR="00EF74A3">
        <w:rPr>
          <w:rFonts w:ascii="Times New Roman" w:eastAsia="Times New Roman" w:hAnsi="Times New Roman" w:cs="Times New Roman"/>
          <w:sz w:val="24"/>
          <w:szCs w:val="24"/>
          <w:lang w:eastAsia="pl-PL"/>
        </w:rPr>
        <w:t>olicja.gov.pl w zakładce " KARIERA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EF74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Wydział Kadr i Szkolenia - s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łużba cywilna - ogłoszenia w służbie cywilnej </w:t>
      </w:r>
      <w:r w:rsidR="00EF74A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</w:t>
      </w:r>
      <w:r w:rsidR="00EF74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584F4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rozpoczęcie pracy w ciągu około 3 miesięcy od publikacji ogłoszenia (zatrudnienie nowego pracownika w KWP w Łodzi może nastąpić po przeprowadzeniu przez Pełnomocnika OIN KWP w Łodzi postępowania sp</w:t>
      </w:r>
      <w:bookmarkStart w:id="0" w:name="_GoBack"/>
      <w:bookmarkEnd w:id="0"/>
      <w:r w:rsidRPr="00584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rawdzającego i wydaniu poświadczenia </w:t>
      </w:r>
      <w:r w:rsidRPr="00584F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bezpieczeństwa lub po potwierdzeniu faktu wydania i ważności poświadczenia bezpieczeństwa w przypadku legitymowania się poświadczeniem bezpieczeństwa wydanym przez inny uprawniony podmiot).</w:t>
      </w:r>
      <w:r w:rsidR="00E54F03"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Twoja aplikacja musi zawierać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(dokumenty niezbędne)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spełnienie wymagania niezbędnego w zakresie wykształcenia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spełnienie wymagania niezbędnego w zakresie doświadczenia zawodowego / stażu pracy</w:t>
      </w:r>
      <w:r w:rsidR="00ED5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kopia poświadczenia bezpieczeństwa uprawniającego do dostępu do informacji niejawnych oznaczonych klauzulą poufne lub oświadczenie o wyrażeniu zgody na przeprowadzenie postępowania sprawdzającego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posiadaniu obywatelstwa polskiego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korzystaniu z pełni praw publicznych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nieskazaniu prawomocnym wyrokiem za umyślne przestępstwo lub umyślne przestępstwo skarbowe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Dołącz, jeśli posiadasz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(dokumenty dodatkowe)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wykształcenia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spełnienie wymagania dodatkowego w zakresie doświadczenia zawodowego / stażu pracy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kopie dokumentów potwierdzających ukończenie szkoleń z zakresu zamówień publicznych</w:t>
      </w:r>
    </w:p>
    <w:p w:rsidR="00E54F03" w:rsidRPr="00E54F03" w:rsidRDefault="00EF74A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Aplikuj do 19 września</w:t>
      </w:r>
      <w:r w:rsidR="00ED5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w służ</w:t>
      </w:r>
      <w:r w:rsidR="00ED539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F74A3">
        <w:rPr>
          <w:rFonts w:ascii="Times New Roman" w:eastAsia="Times New Roman" w:hAnsi="Times New Roman" w:cs="Times New Roman"/>
          <w:sz w:val="24"/>
          <w:szCs w:val="24"/>
          <w:lang w:eastAsia="pl-PL"/>
        </w:rPr>
        <w:t>ie cywilnej nr ogłoszenia 105797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EF74A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do: 19.09</w:t>
      </w:r>
      <w:r w:rsidR="00ED539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Decyduje data: stempla pocztowego / osobistego dostarczenia oferty do urzędu</w:t>
      </w:r>
    </w:p>
    <w:p w:rsidR="00E54F03" w:rsidRPr="00E54F03" w:rsidRDefault="00E54F03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  <w:r w:rsidRPr="00E54F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- KLAUZULA INFORMACYJNA</w:t>
      </w:r>
    </w:p>
    <w:p w:rsidR="00E54F03" w:rsidRPr="00072B2C" w:rsidRDefault="00072B2C" w:rsidP="00E5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2C">
        <w:rPr>
          <w:rFonts w:ascii="Times New Roman" w:hAnsi="Times New Roman" w:cs="Times New Roman"/>
          <w:sz w:val="24"/>
          <w:szCs w:val="24"/>
        </w:rPr>
        <w:t xml:space="preserve">Zgodnie z wymaganiami Rozporządzenia Parlamentu Europejskiego i Rady (UE) 2016/679 z dnia 27 kwietnia 2016 r. w sprawie ochrony osób fizycznych w związku z przetwarzaniem danych osobowych i w sprawie swobodnego przepływu takich danych oraz uchylenia </w:t>
      </w:r>
      <w:r w:rsidRPr="00072B2C">
        <w:rPr>
          <w:rFonts w:ascii="Times New Roman" w:hAnsi="Times New Roman" w:cs="Times New Roman"/>
          <w:sz w:val="24"/>
          <w:szCs w:val="24"/>
        </w:rPr>
        <w:lastRenderedPageBreak/>
        <w:t xml:space="preserve">dyrektywy 95/46/WE (ogólne rozporządzenie o ochronie danych) informuję, że: 1. Administratorem Danych Osobowych (ADO) jest Komendant Wojewódzki Policji w Łodzi z siedzibą przy ul. Lutomierskiej 108/112 w Łodzi, kod 91-048. 2. Dane kontaktowe Inspektora Ochrony Danych (IOD) – Łukasz </w:t>
      </w:r>
      <w:proofErr w:type="spellStart"/>
      <w:r w:rsidRPr="00072B2C">
        <w:rPr>
          <w:rFonts w:ascii="Times New Roman" w:hAnsi="Times New Roman" w:cs="Times New Roman"/>
          <w:sz w:val="24"/>
          <w:szCs w:val="24"/>
        </w:rPr>
        <w:t>Szczerbakowicz</w:t>
      </w:r>
      <w:proofErr w:type="spellEnd"/>
      <w:r w:rsidRPr="00072B2C">
        <w:rPr>
          <w:rFonts w:ascii="Times New Roman" w:hAnsi="Times New Roman" w:cs="Times New Roman"/>
          <w:sz w:val="24"/>
          <w:szCs w:val="24"/>
        </w:rPr>
        <w:t xml:space="preserve">, tel. 47 8412062, e-mail: iod@ld.policja.gov.pl 3. 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e-mail, nr telefonu, zdjęcie), o ile zostały przez Pana/Panią podane, przetwarzane są na podstawie Pana/Pani zgody wyrażonej poprzez złożenie aplikacji na wybrane stanowisko. 4. 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w protokole z przeprowadzonego naboru będą przechowywane przez 5 lat licząc od końca roku kalendarzowego, w którym nastąpiło zakończenie rekrutacji. 5. W przypadku złożenia przez Pana/Panią oświadczenia stanowiącego  załącznik nr 1C do procedury postępowania w zakresie naboru zewnętrznego do korpusu służby cywilnej, Pana/Pani dane będą przechowywane przez okres wskazany w pkt.4 licząc od dnia nawiązania stosunku pracy z osobą wyłonioną w drodze ostatniego naboru przeprowadzonego w roku złożenia oświadczenia. 6. Przysługuje Pani/Panu prawo do żądania od administratora dostępu do przekazanych danych, prawo do ich sprostowania, usunięcia lub ograniczenia przetwarzania oraz prawo do przenoszenia danych. 7. Przysługuje Pani/Panu prawo do cofnięcia zgody na przetwarzanie dodatkowych danych w dowolnym momencie, jednak nie będzie to miało wpływu na zgodność z prawem przetwarzania podanych danych dokonanego przed jej cofnięciem. 8. Przysługuje Pani/Panu prawo do wniesienia skargi do organu nadzorczego, którym w Polsce jest Prezes Urzędu Ochrony Danych Osobowych (adres siedziby: ul. Stawki 2, 00-193 Warszawa). 9. Podanie danych jest dobrowolne, jednak jest warunkiem koniecznym do wzięcia udziału w procesie rekrutacji. </w:t>
      </w:r>
    </w:p>
    <w:sectPr w:rsidR="00E54F03" w:rsidRPr="0007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C0"/>
    <w:rsid w:val="00072B2C"/>
    <w:rsid w:val="000D6616"/>
    <w:rsid w:val="00113F8C"/>
    <w:rsid w:val="00584AC0"/>
    <w:rsid w:val="00885866"/>
    <w:rsid w:val="00A866FA"/>
    <w:rsid w:val="00E000ED"/>
    <w:rsid w:val="00E54F03"/>
    <w:rsid w:val="00ED539F"/>
    <w:rsid w:val="00E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5E3"/>
  <w15:chartTrackingRefBased/>
  <w15:docId w15:val="{8AA6DD59-4AF1-4614-98C0-C1AAD429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791074</cp:lastModifiedBy>
  <cp:revision>15</cp:revision>
  <dcterms:created xsi:type="dcterms:W3CDTF">2021-03-18T09:36:00Z</dcterms:created>
  <dcterms:modified xsi:type="dcterms:W3CDTF">2022-09-07T08:34:00Z</dcterms:modified>
</cp:coreProperties>
</file>